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DC" w:rsidRDefault="0047359A">
      <w:pPr>
        <w:spacing w:after="0"/>
        <w:ind w:left="486"/>
      </w:pPr>
      <w:r w:rsidRPr="0047359A">
        <w:rPr>
          <w:rFonts w:asciiTheme="minorHAnsi" w:hAnsiTheme="minorHAnsi" w:cstheme="minorHAnsi"/>
          <w:b/>
          <w:bCs/>
          <w:noProof/>
          <w:sz w:val="28"/>
          <w:szCs w:val="28"/>
        </w:rPr>
        <mc:AlternateContent>
          <mc:Choice Requires="wpg">
            <w:drawing>
              <wp:anchor distT="0" distB="0" distL="114300" distR="114300" simplePos="0" relativeHeight="251659264" behindDoc="1" locked="0" layoutInCell="1" allowOverlap="1" wp14:anchorId="78681B3E" wp14:editId="27826A55">
                <wp:simplePos x="0" y="0"/>
                <wp:positionH relativeFrom="column">
                  <wp:posOffset>-24765</wp:posOffset>
                </wp:positionH>
                <wp:positionV relativeFrom="paragraph">
                  <wp:posOffset>-32385</wp:posOffset>
                </wp:positionV>
                <wp:extent cx="7001510" cy="899160"/>
                <wp:effectExtent l="0" t="0" r="8890" b="0"/>
                <wp:wrapNone/>
                <wp:docPr id="11" name="Group 11"/>
                <wp:cNvGraphicFramePr/>
                <a:graphic xmlns:a="http://schemas.openxmlformats.org/drawingml/2006/main">
                  <a:graphicData uri="http://schemas.microsoft.com/office/word/2010/wordprocessingGroup">
                    <wpg:wgp>
                      <wpg:cNvGrpSpPr/>
                      <wpg:grpSpPr>
                        <a:xfrm>
                          <a:off x="0" y="0"/>
                          <a:ext cx="7001510" cy="899160"/>
                          <a:chOff x="266700" y="-38100"/>
                          <a:chExt cx="7001510" cy="899160"/>
                        </a:xfrm>
                      </wpg:grpSpPr>
                      <pic:pic xmlns:pic="http://schemas.openxmlformats.org/drawingml/2006/picture">
                        <pic:nvPicPr>
                          <pic:cNvPr id="12" name="Picture 163"/>
                          <pic:cNvPicPr>
                            <a:picLocks noChangeAspect="1"/>
                          </pic:cNvPicPr>
                        </pic:nvPicPr>
                        <pic:blipFill>
                          <a:blip r:embed="rId6">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148840" y="167640"/>
                            <a:ext cx="5119370" cy="693420"/>
                          </a:xfrm>
                          <a:prstGeom prst="rect">
                            <a:avLst/>
                          </a:prstGeom>
                          <a:noFill/>
                          <a:extLst/>
                        </pic:spPr>
                      </pic:pic>
                      <wps:wsp>
                        <wps:cNvPr id="13" name="Text Box 13"/>
                        <wps:cNvSpPr txBox="1"/>
                        <wps:spPr>
                          <a:xfrm>
                            <a:off x="266700" y="-38100"/>
                            <a:ext cx="1973580" cy="899160"/>
                          </a:xfrm>
                          <a:prstGeom prst="rect">
                            <a:avLst/>
                          </a:prstGeom>
                          <a:solidFill>
                            <a:schemeClr val="lt1"/>
                          </a:solidFill>
                          <a:ln w="6350">
                            <a:noFill/>
                          </a:ln>
                        </wps:spPr>
                        <wps:txbx>
                          <w:txbxContent>
                            <w:p w:rsidR="0047359A" w:rsidRDefault="0047359A" w:rsidP="005E674E">
                              <w:r w:rsidRPr="00206AF0">
                                <w:rPr>
                                  <w:noProof/>
                                </w:rPr>
                                <w:drawing>
                                  <wp:inline distT="0" distB="0" distL="0" distR="0" wp14:anchorId="5199CE8D" wp14:editId="1495E6A5">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8681B3E" id="Group 11" o:spid="_x0000_s1026" style="position:absolute;left:0;text-align:left;margin-left:-1.95pt;margin-top:-2.55pt;width:551.3pt;height:70.8pt;z-index:-251657216;mso-width-relative:margin" coordorigin="2667,-381" coordsize="70015,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 o:spid="_x0000_s1027" type="#_x0000_t75" style="position:absolute;left:21488;top:1676;width:51194;height:6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">
                  <v:imagedata r:id="rId8" o:title="" recolortarget="#1b456c [1444]"/>
                  <v:path arrowok="t"/>
                </v:shape>
                <v:shapetype id="_x0000_t202" coordsize="21600,21600" o:spt="202" path="m,l,21600r21600,l21600,xe">
                  <v:stroke joinstyle="miter"/>
                  <v:path gradientshapeok="t" o:connecttype="rect"/>
                </v:shapetype>
                <v:shape id="Text Box 13" o:spid="_x0000_s1028" type="#_x0000_t202" style="position:absolute;left:2667;top:-381;width:19735;height:8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rsidR="0047359A" w:rsidRDefault="0047359A" w:rsidP="005E674E">
                        <w:r w:rsidRPr="00206AF0">
                          <w:rPr>
                            <w:noProof/>
                          </w:rPr>
                          <w:drawing>
                            <wp:inline distT="0" distB="0" distL="0" distR="0" wp14:anchorId="5199CE8D" wp14:editId="1495E6A5">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v:textbox>
                </v:shape>
              </v:group>
            </w:pict>
          </mc:Fallback>
        </mc:AlternateContent>
      </w:r>
      <w:r>
        <w:br w:type="textWrapping" w:clear="all"/>
      </w:r>
    </w:p>
    <w:p w:rsidR="0047359A" w:rsidRDefault="0047359A" w:rsidP="0047359A">
      <w:pPr>
        <w:tabs>
          <w:tab w:val="center" w:pos="5465"/>
        </w:tabs>
        <w:spacing w:after="0"/>
        <w:ind w:left="422" w:right="161"/>
        <w:jc w:val="right"/>
        <w:rPr>
          <w:rFonts w:ascii="Arial" w:eastAsia="Arial" w:hAnsi="Arial" w:cs="Arial"/>
          <w:b/>
          <w:sz w:val="28"/>
        </w:rPr>
      </w:pPr>
      <w:r>
        <w:rPr>
          <w:rFonts w:ascii="Arial" w:eastAsia="Arial" w:hAnsi="Arial" w:cs="Arial"/>
          <w:b/>
          <w:sz w:val="28"/>
        </w:rPr>
        <w:tab/>
      </w:r>
      <w:r w:rsidR="000C52CB">
        <w:rPr>
          <w:rFonts w:ascii="Arial" w:eastAsia="Arial" w:hAnsi="Arial" w:cs="Arial"/>
          <w:b/>
          <w:sz w:val="28"/>
        </w:rPr>
        <w:t>OBJECTION</w:t>
      </w:r>
      <w:r w:rsidR="000C52CB">
        <w:rPr>
          <w:rFonts w:ascii="Arial" w:eastAsia="Arial" w:hAnsi="Arial" w:cs="Arial"/>
          <w:b/>
          <w:sz w:val="28"/>
        </w:rPr>
        <w:t xml:space="preserve">TO AN </w:t>
      </w:r>
    </w:p>
    <w:p w:rsidR="009743DC" w:rsidRDefault="000C52CB" w:rsidP="0047359A">
      <w:pPr>
        <w:spacing w:after="0"/>
        <w:ind w:left="422" w:right="161"/>
        <w:jc w:val="right"/>
        <w:rPr>
          <w:rFonts w:ascii="Arial" w:eastAsia="Arial" w:hAnsi="Arial" w:cs="Arial"/>
          <w:b/>
          <w:sz w:val="28"/>
        </w:rPr>
      </w:pPr>
      <w:r>
        <w:rPr>
          <w:rFonts w:ascii="Arial" w:eastAsia="Arial" w:hAnsi="Arial" w:cs="Arial"/>
          <w:b/>
          <w:sz w:val="28"/>
        </w:rPr>
        <w:t xml:space="preserve">APPLICATION FOR A PLANNING PERMIT </w:t>
      </w:r>
    </w:p>
    <w:p w:rsidR="0047359A" w:rsidRDefault="0047359A" w:rsidP="0047359A">
      <w:pPr>
        <w:spacing w:after="0"/>
        <w:ind w:left="422"/>
        <w:jc w:val="right"/>
      </w:pPr>
    </w:p>
    <w:tbl>
      <w:tblPr>
        <w:tblStyle w:val="TableGrid0"/>
        <w:tblW w:w="0" w:type="auto"/>
        <w:tblInd w:w="558" w:type="dxa"/>
        <w:tblLook w:val="04A0" w:firstRow="1" w:lastRow="0" w:firstColumn="1" w:lastColumn="0" w:noHBand="0" w:noVBand="1"/>
      </w:tblPr>
      <w:tblGrid>
        <w:gridCol w:w="2981"/>
        <w:gridCol w:w="6960"/>
      </w:tblGrid>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firstLine="2"/>
            </w:pPr>
            <w:r>
              <w:rPr>
                <w:rFonts w:ascii="Arial" w:eastAsia="Arial" w:hAnsi="Arial" w:cs="Arial"/>
                <w:b/>
                <w:sz w:val="24"/>
              </w:rPr>
              <w:t xml:space="preserve">Name: </w:t>
            </w:r>
          </w:p>
          <w:p w:rsidR="0047359A" w:rsidRDefault="0047359A" w:rsidP="0047359A">
            <w:pPr>
              <w:spacing w:after="2"/>
              <w:ind w:left="37" w:hanging="10"/>
            </w:pPr>
            <w:r>
              <w:rPr>
                <w:rFonts w:ascii="Arial" w:eastAsia="Arial" w:hAnsi="Arial" w:cs="Arial"/>
                <w:i/>
                <w:sz w:val="16"/>
              </w:rPr>
              <w:t>(</w:t>
            </w:r>
            <w:r>
              <w:rPr>
                <w:rFonts w:ascii="Arial" w:eastAsia="Arial" w:hAnsi="Arial" w:cs="Arial"/>
                <w:i/>
                <w:sz w:val="18"/>
              </w:rPr>
              <w:t xml:space="preserve">Full name of the person or </w:t>
            </w:r>
          </w:p>
          <w:p w:rsidR="0047359A" w:rsidRDefault="0047359A" w:rsidP="0047359A">
            <w:pPr>
              <w:spacing w:after="14" w:line="248" w:lineRule="auto"/>
              <w:ind w:left="37"/>
              <w:rPr>
                <w:rFonts w:ascii="Arial" w:eastAsia="Arial" w:hAnsi="Arial" w:cs="Arial"/>
                <w:i/>
                <w:sz w:val="18"/>
              </w:rPr>
            </w:pPr>
            <w:r>
              <w:rPr>
                <w:rFonts w:ascii="Arial" w:eastAsia="Arial" w:hAnsi="Arial" w:cs="Arial"/>
                <w:i/>
                <w:sz w:val="18"/>
              </w:rPr>
              <w:t>persons objecting)</w:t>
            </w:r>
          </w:p>
          <w:p w:rsidR="0047359A" w:rsidRDefault="0047359A" w:rsidP="0047359A">
            <w:pPr>
              <w:spacing w:after="14" w:line="248" w:lineRule="auto"/>
              <w:ind w:left="37"/>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bookmarkStart w:id="0" w:name="_GoBack"/>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bookmarkEnd w:id="0"/>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rPr>
                <w:rFonts w:ascii="Arial" w:eastAsia="Arial" w:hAnsi="Arial" w:cs="Arial"/>
                <w:b/>
                <w:sz w:val="24"/>
              </w:rPr>
            </w:pPr>
            <w:r>
              <w:rPr>
                <w:rFonts w:ascii="Arial" w:eastAsia="Arial" w:hAnsi="Arial" w:cs="Arial"/>
                <w:b/>
                <w:sz w:val="24"/>
              </w:rPr>
              <w:t>Address for correspondence</w:t>
            </w:r>
            <w:r>
              <w:rPr>
                <w:rFonts w:ascii="Arial" w:eastAsia="Arial" w:hAnsi="Arial" w:cs="Arial"/>
                <w:b/>
                <w:sz w:val="24"/>
              </w:rPr>
              <w:t>:</w:t>
            </w:r>
          </w:p>
          <w:p w:rsidR="0047359A" w:rsidRDefault="0047359A" w:rsidP="0047359A">
            <w:pPr>
              <w:spacing w:after="14" w:line="248" w:lineRule="auto"/>
              <w:ind w:left="37"/>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firstLine="2"/>
            </w:pPr>
            <w:r>
              <w:rPr>
                <w:rFonts w:ascii="Arial" w:eastAsia="Arial" w:hAnsi="Arial" w:cs="Arial"/>
                <w:b/>
                <w:sz w:val="24"/>
              </w:rPr>
              <w:t xml:space="preserve">Phone number*: </w:t>
            </w:r>
          </w:p>
          <w:p w:rsidR="0047359A" w:rsidRDefault="0047359A" w:rsidP="0047359A">
            <w:pPr>
              <w:spacing w:after="2"/>
              <w:ind w:left="37" w:hanging="10"/>
            </w:pPr>
            <w:r>
              <w:rPr>
                <w:rFonts w:ascii="Arial" w:eastAsia="Arial" w:hAnsi="Arial" w:cs="Arial"/>
                <w:i/>
                <w:sz w:val="18"/>
              </w:rPr>
              <w:t xml:space="preserve">(Contactable during business hours) </w:t>
            </w:r>
          </w:p>
          <w:p w:rsidR="0047359A" w:rsidRDefault="0047359A" w:rsidP="0047359A">
            <w:pPr>
              <w:spacing w:after="14" w:line="248" w:lineRule="auto"/>
              <w:ind w:left="37"/>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firstLine="2"/>
            </w:pPr>
            <w:r>
              <w:rPr>
                <w:rFonts w:ascii="Arial" w:eastAsia="Arial" w:hAnsi="Arial" w:cs="Arial"/>
                <w:b/>
                <w:sz w:val="24"/>
              </w:rPr>
              <w:t xml:space="preserve">Email address*: </w:t>
            </w:r>
          </w:p>
          <w:p w:rsidR="0047359A" w:rsidRDefault="0047359A" w:rsidP="0047359A">
            <w:pPr>
              <w:spacing w:after="14" w:line="248" w:lineRule="auto"/>
              <w:ind w:left="37"/>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firstLine="2"/>
            </w:pPr>
            <w:r>
              <w:rPr>
                <w:rFonts w:ascii="Arial" w:eastAsia="Arial" w:hAnsi="Arial" w:cs="Arial"/>
                <w:b/>
                <w:sz w:val="24"/>
              </w:rPr>
              <w:t xml:space="preserve">Address of land proposed to be used or developed:  </w:t>
            </w:r>
          </w:p>
          <w:p w:rsidR="0047359A" w:rsidRDefault="0047359A" w:rsidP="0047359A">
            <w:pPr>
              <w:spacing w:after="14" w:line="248" w:lineRule="auto"/>
              <w:ind w:left="37"/>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14" w:line="248" w:lineRule="auto"/>
              <w:ind w:left="37" w:firstLine="2"/>
            </w:pPr>
            <w:r>
              <w:rPr>
                <w:rFonts w:ascii="Arial" w:eastAsia="Arial" w:hAnsi="Arial" w:cs="Arial"/>
                <w:b/>
                <w:sz w:val="24"/>
              </w:rPr>
              <w:t xml:space="preserve">What application do you object to? </w:t>
            </w:r>
          </w:p>
          <w:p w:rsidR="0047359A" w:rsidRDefault="0047359A" w:rsidP="0047359A">
            <w:pPr>
              <w:spacing w:after="2"/>
              <w:ind w:left="37" w:hanging="10"/>
            </w:pPr>
            <w:r>
              <w:rPr>
                <w:rFonts w:ascii="Arial" w:eastAsia="Arial" w:hAnsi="Arial" w:cs="Arial"/>
                <w:i/>
                <w:sz w:val="18"/>
              </w:rPr>
              <w:t xml:space="preserve">(The Planning Application reference number e.g. PPA/2015/000) </w:t>
            </w:r>
          </w:p>
          <w:p w:rsidR="0047359A" w:rsidRDefault="0047359A" w:rsidP="0047359A">
            <w:pPr>
              <w:spacing w:after="14" w:line="248" w:lineRule="auto"/>
              <w:ind w:left="37" w:firstLine="2"/>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r w:rsidR="0047359A" w:rsidTr="0047359A">
        <w:trPr>
          <w:trHeight w:val="397"/>
        </w:trPr>
        <w:tc>
          <w:tcPr>
            <w:tcW w:w="2981" w:type="dxa"/>
            <w:tcBorders>
              <w:top w:val="nil"/>
              <w:left w:val="nil"/>
              <w:bottom w:val="nil"/>
            </w:tcBorders>
          </w:tcPr>
          <w:p w:rsidR="0047359A" w:rsidRDefault="0047359A" w:rsidP="0047359A">
            <w:pPr>
              <w:spacing w:after="76" w:line="239" w:lineRule="auto"/>
              <w:ind w:left="37"/>
            </w:pPr>
            <w:r>
              <w:rPr>
                <w:rFonts w:ascii="Arial" w:eastAsia="Arial" w:hAnsi="Arial" w:cs="Arial"/>
                <w:b/>
                <w:sz w:val="23"/>
              </w:rPr>
              <w:t xml:space="preserve">Explain the reasons for your objection and how you will be affected by the granting of a permit: </w:t>
            </w:r>
          </w:p>
          <w:p w:rsidR="0047359A" w:rsidRDefault="0047359A" w:rsidP="0047359A">
            <w:pPr>
              <w:spacing w:after="14" w:line="248" w:lineRule="auto"/>
              <w:ind w:left="37" w:firstLine="2"/>
              <w:rPr>
                <w:rFonts w:ascii="Arial" w:eastAsia="Arial" w:hAnsi="Arial" w:cs="Arial"/>
                <w:i/>
                <w:sz w:val="18"/>
              </w:rPr>
            </w:pPr>
            <w:r>
              <w:rPr>
                <w:rFonts w:ascii="Arial" w:eastAsia="Arial" w:hAnsi="Arial" w:cs="Arial"/>
                <w:i/>
                <w:sz w:val="18"/>
              </w:rPr>
              <w:t>Please attach a separate page if there is insufficient space below.</w:t>
            </w:r>
          </w:p>
          <w:p w:rsidR="0047359A" w:rsidRDefault="0047359A" w:rsidP="0047359A">
            <w:pPr>
              <w:spacing w:after="14" w:line="248" w:lineRule="auto"/>
              <w:ind w:left="37" w:firstLine="2"/>
              <w:rPr>
                <w:rFonts w:ascii="Arial" w:eastAsia="Arial" w:hAnsi="Arial" w:cs="Arial"/>
                <w:b/>
                <w:sz w:val="24"/>
              </w:rPr>
            </w:pPr>
          </w:p>
        </w:tc>
        <w:tc>
          <w:tcPr>
            <w:tcW w:w="6960" w:type="dxa"/>
          </w:tcPr>
          <w:p w:rsidR="0047359A" w:rsidRPr="0047359A" w:rsidRDefault="0047359A">
            <w:pPr>
              <w:spacing w:after="14" w:line="248" w:lineRule="auto"/>
              <w:rPr>
                <w:rFonts w:ascii="Arial" w:eastAsia="Arial" w:hAnsi="Arial" w:cs="Arial"/>
                <w:b/>
                <w:sz w:val="24"/>
                <w:szCs w:val="24"/>
              </w:rPr>
            </w:pPr>
            <w:r w:rsidRPr="0047359A">
              <w:rPr>
                <w:b/>
                <w:sz w:val="24"/>
                <w:szCs w:val="24"/>
              </w:rPr>
              <w:fldChar w:fldCharType="begin">
                <w:ffData>
                  <w:name w:val=""/>
                  <w:enabled/>
                  <w:calcOnExit w:val="0"/>
                  <w:textInput/>
                </w:ffData>
              </w:fldChar>
            </w:r>
            <w:r w:rsidRPr="0047359A">
              <w:rPr>
                <w:b/>
                <w:sz w:val="24"/>
                <w:szCs w:val="24"/>
              </w:rPr>
              <w:instrText xml:space="preserve"> FORMTEXT </w:instrText>
            </w:r>
            <w:r w:rsidRPr="0047359A">
              <w:rPr>
                <w:b/>
                <w:sz w:val="24"/>
                <w:szCs w:val="24"/>
              </w:rPr>
            </w:r>
            <w:r w:rsidRPr="0047359A">
              <w:rPr>
                <w:b/>
                <w:sz w:val="24"/>
                <w:szCs w:val="24"/>
              </w:rPr>
              <w:fldChar w:fldCharType="separate"/>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t> </w:t>
            </w:r>
            <w:r w:rsidRPr="0047359A">
              <w:rPr>
                <w:b/>
                <w:sz w:val="24"/>
                <w:szCs w:val="24"/>
              </w:rPr>
              <w:fldChar w:fldCharType="end"/>
            </w:r>
          </w:p>
        </w:tc>
      </w:tr>
    </w:tbl>
    <w:p w:rsidR="0047359A" w:rsidRPr="0047359A" w:rsidRDefault="0047359A">
      <w:pPr>
        <w:spacing w:after="14" w:line="248" w:lineRule="auto"/>
        <w:ind w:left="558" w:firstLine="2"/>
        <w:rPr>
          <w:rFonts w:ascii="Arial" w:eastAsia="Arial" w:hAnsi="Arial" w:cs="Arial"/>
          <w:b/>
          <w:sz w:val="16"/>
          <w:szCs w:val="16"/>
        </w:rPr>
      </w:pPr>
    </w:p>
    <w:p w:rsidR="0047359A" w:rsidRDefault="0047359A" w:rsidP="0047359A">
      <w:pPr>
        <w:spacing w:after="14" w:line="248" w:lineRule="auto"/>
        <w:ind w:left="558" w:firstLine="2"/>
      </w:pPr>
      <w:r>
        <w:rPr>
          <w:rFonts w:ascii="Arial" w:eastAsia="Arial" w:hAnsi="Arial" w:cs="Arial"/>
          <w:b/>
          <w:sz w:val="24"/>
        </w:rPr>
        <w:t xml:space="preserve">Do you have any suggested changes that may address your concerns? </w:t>
      </w:r>
    </w:p>
    <w:p w:rsidR="0047359A" w:rsidRPr="0047359A" w:rsidRDefault="000C52CB">
      <w:pPr>
        <w:spacing w:after="2"/>
        <w:ind w:left="556" w:hanging="10"/>
        <w:rPr>
          <w:sz w:val="16"/>
          <w:szCs w:val="16"/>
        </w:rPr>
      </w:pPr>
      <w:r w:rsidRPr="0047359A">
        <w:rPr>
          <w:rFonts w:ascii="Arial" w:eastAsia="Arial" w:hAnsi="Arial" w:cs="Arial"/>
          <w:i/>
          <w:sz w:val="16"/>
          <w:szCs w:val="16"/>
        </w:rPr>
        <w:t xml:space="preserve"> </w:t>
      </w:r>
    </w:p>
    <w:tbl>
      <w:tblPr>
        <w:tblStyle w:val="TableGrid"/>
        <w:tblW w:w="10036" w:type="dxa"/>
        <w:tblInd w:w="544" w:type="dxa"/>
        <w:tblCellMar>
          <w:top w:w="46" w:type="dxa"/>
          <w:left w:w="7" w:type="dxa"/>
          <w:bottom w:w="0" w:type="dxa"/>
          <w:right w:w="115" w:type="dxa"/>
        </w:tblCellMar>
        <w:tblLook w:val="04A0" w:firstRow="1" w:lastRow="0" w:firstColumn="1" w:lastColumn="0" w:noHBand="0" w:noVBand="1"/>
      </w:tblPr>
      <w:tblGrid>
        <w:gridCol w:w="10036"/>
      </w:tblGrid>
      <w:tr w:rsidR="0047359A" w:rsidTr="0047359A">
        <w:trPr>
          <w:trHeight w:val="1027"/>
        </w:trPr>
        <w:tc>
          <w:tcPr>
            <w:tcW w:w="10036" w:type="dxa"/>
            <w:tcBorders>
              <w:top w:val="single" w:sz="6" w:space="0" w:color="000000"/>
              <w:left w:val="single" w:sz="6" w:space="0" w:color="000000"/>
              <w:bottom w:val="single" w:sz="6" w:space="0" w:color="000000"/>
              <w:right w:val="single" w:sz="6" w:space="0" w:color="000000"/>
            </w:tcBorders>
          </w:tcPr>
          <w:p w:rsidR="0047359A" w:rsidRDefault="0047359A" w:rsidP="0047359A">
            <w:pPr>
              <w:spacing w:after="0"/>
              <w:ind w:left="145"/>
            </w:pPr>
            <w:r w:rsidRPr="0048316D">
              <w:rPr>
                <w:b/>
                <w:sz w:val="20"/>
                <w:szCs w:val="20"/>
              </w:rPr>
              <w:fldChar w:fldCharType="begin">
                <w:ffData>
                  <w:name w:val=""/>
                  <w:enabled/>
                  <w:calcOnExit w:val="0"/>
                  <w:textInput/>
                </w:ffData>
              </w:fldChar>
            </w:r>
            <w:r w:rsidRPr="0048316D">
              <w:rPr>
                <w:b/>
                <w:sz w:val="20"/>
                <w:szCs w:val="20"/>
              </w:rPr>
              <w:instrText xml:space="preserve"> FORMTEXT </w:instrText>
            </w:r>
            <w:r w:rsidRPr="0048316D">
              <w:rPr>
                <w:b/>
                <w:sz w:val="20"/>
                <w:szCs w:val="20"/>
              </w:rPr>
            </w:r>
            <w:r w:rsidRPr="0048316D">
              <w:rPr>
                <w:b/>
                <w:sz w:val="20"/>
                <w:szCs w:val="20"/>
              </w:rPr>
              <w:fldChar w:fldCharType="separate"/>
            </w:r>
            <w:r w:rsidRPr="0048316D">
              <w:rPr>
                <w:b/>
                <w:sz w:val="20"/>
                <w:szCs w:val="20"/>
              </w:rPr>
              <w:t> </w:t>
            </w:r>
            <w:r w:rsidRPr="0048316D">
              <w:rPr>
                <w:b/>
                <w:sz w:val="20"/>
                <w:szCs w:val="20"/>
              </w:rPr>
              <w:t> </w:t>
            </w:r>
            <w:r w:rsidRPr="0048316D">
              <w:rPr>
                <w:b/>
                <w:sz w:val="20"/>
                <w:szCs w:val="20"/>
              </w:rPr>
              <w:t> </w:t>
            </w:r>
            <w:r w:rsidRPr="0048316D">
              <w:rPr>
                <w:b/>
                <w:sz w:val="20"/>
                <w:szCs w:val="20"/>
              </w:rPr>
              <w:t> </w:t>
            </w:r>
            <w:r w:rsidRPr="0048316D">
              <w:rPr>
                <w:b/>
                <w:sz w:val="20"/>
                <w:szCs w:val="20"/>
              </w:rPr>
              <w:t> </w:t>
            </w:r>
            <w:r w:rsidRPr="0048316D">
              <w:rPr>
                <w:b/>
                <w:sz w:val="20"/>
                <w:szCs w:val="20"/>
              </w:rPr>
              <w:fldChar w:fldCharType="end"/>
            </w:r>
          </w:p>
        </w:tc>
      </w:tr>
    </w:tbl>
    <w:p w:rsidR="009743DC" w:rsidRDefault="000C52CB">
      <w:pPr>
        <w:spacing w:after="114"/>
      </w:pPr>
      <w:r>
        <w:rPr>
          <w:rFonts w:ascii="Arial" w:eastAsia="Arial" w:hAnsi="Arial" w:cs="Arial"/>
          <w:b/>
          <w:sz w:val="16"/>
        </w:rPr>
        <w:t xml:space="preserve"> </w:t>
      </w:r>
    </w:p>
    <w:p w:rsidR="009743DC" w:rsidRDefault="000C52CB" w:rsidP="0047359A">
      <w:pPr>
        <w:pBdr>
          <w:top w:val="single" w:sz="6" w:space="0" w:color="000000"/>
          <w:left w:val="single" w:sz="6" w:space="7" w:color="000000"/>
          <w:bottom w:val="single" w:sz="6" w:space="0" w:color="000000"/>
          <w:right w:val="single" w:sz="6" w:space="0" w:color="000000"/>
        </w:pBdr>
        <w:spacing w:after="314" w:line="240" w:lineRule="auto"/>
        <w:ind w:left="709" w:firstLine="1"/>
        <w:jc w:val="both"/>
      </w:pPr>
      <w:r>
        <w:rPr>
          <w:rFonts w:ascii="Arial" w:eastAsia="Arial" w:hAnsi="Arial" w:cs="Arial"/>
          <w:b/>
          <w:sz w:val="18"/>
        </w:rPr>
        <w:t xml:space="preserve">Privacy notice: </w:t>
      </w:r>
      <w:r>
        <w:rPr>
          <w:rFonts w:ascii="Arial" w:eastAsia="Arial" w:hAnsi="Arial" w:cs="Arial"/>
          <w:sz w:val="18"/>
        </w:rPr>
        <w:t>Horsham Rural City Council (HRCC) is committed to protecting your privacy in accordance with the Privacy and Data Protection Act 2014 (Vic) and the Health Records Act 2001 (Vic). The personal information requested on this form is being collected by Horsham</w:t>
      </w:r>
      <w:r>
        <w:rPr>
          <w:rFonts w:ascii="Arial" w:eastAsia="Arial" w:hAnsi="Arial" w:cs="Arial"/>
          <w:sz w:val="18"/>
        </w:rPr>
        <w:t xml:space="preserve"> Rural City Council to consider and determine the application. The personal information disclosed in the application will be made available for public inspection including on Councils public website whilst the application is being determined, in accordance</w:t>
      </w:r>
      <w:r>
        <w:rPr>
          <w:rFonts w:ascii="Arial" w:eastAsia="Arial" w:hAnsi="Arial" w:cs="Arial"/>
          <w:sz w:val="18"/>
        </w:rPr>
        <w:t xml:space="preserve"> with the Planning &amp; Environment Act 1987. If a planning permit is granted, the permit and any endorsed plans or documents under the permit continue to be available for public inspection on a permanent basis and may also be used by Council for related purp</w:t>
      </w:r>
      <w:r>
        <w:rPr>
          <w:rFonts w:ascii="Arial" w:eastAsia="Arial" w:hAnsi="Arial" w:cs="Arial"/>
          <w:sz w:val="18"/>
        </w:rPr>
        <w:t xml:space="preserve">oses. If the personal information is not provided it may result in the objection not being accepted. </w:t>
      </w:r>
    </w:p>
    <w:tbl>
      <w:tblPr>
        <w:tblStyle w:val="TableGrid0"/>
        <w:tblW w:w="0" w:type="auto"/>
        <w:tblInd w:w="558" w:type="dxa"/>
        <w:tblLook w:val="04A0" w:firstRow="1" w:lastRow="0" w:firstColumn="1" w:lastColumn="0" w:noHBand="0" w:noVBand="1"/>
      </w:tblPr>
      <w:tblGrid>
        <w:gridCol w:w="2981"/>
        <w:gridCol w:w="6960"/>
      </w:tblGrid>
      <w:tr w:rsidR="0047359A" w:rsidTr="00195125">
        <w:trPr>
          <w:trHeight w:val="397"/>
        </w:trPr>
        <w:tc>
          <w:tcPr>
            <w:tcW w:w="2981" w:type="dxa"/>
            <w:tcBorders>
              <w:top w:val="nil"/>
              <w:left w:val="nil"/>
              <w:bottom w:val="nil"/>
            </w:tcBorders>
          </w:tcPr>
          <w:p w:rsidR="0047359A" w:rsidRDefault="000C52CB" w:rsidP="0047359A">
            <w:pPr>
              <w:spacing w:after="2"/>
              <w:ind w:left="37" w:hanging="10"/>
              <w:rPr>
                <w:rFonts w:ascii="Arial" w:eastAsia="Arial" w:hAnsi="Arial" w:cs="Arial"/>
                <w:b/>
                <w:sz w:val="24"/>
              </w:rPr>
            </w:pPr>
            <w:r>
              <w:rPr>
                <w:rFonts w:ascii="Arial" w:eastAsia="Arial" w:hAnsi="Arial" w:cs="Arial"/>
                <w:b/>
                <w:sz w:val="36"/>
              </w:rPr>
              <w:t xml:space="preserve"> </w:t>
            </w:r>
            <w:r w:rsidR="0047359A">
              <w:rPr>
                <w:rFonts w:ascii="Arial" w:eastAsia="Arial" w:hAnsi="Arial" w:cs="Arial"/>
                <w:b/>
                <w:sz w:val="24"/>
              </w:rPr>
              <w:t>Objector’s signature:</w:t>
            </w:r>
          </w:p>
        </w:tc>
        <w:tc>
          <w:tcPr>
            <w:tcW w:w="6960" w:type="dxa"/>
          </w:tcPr>
          <w:p w:rsidR="0047359A" w:rsidRDefault="0047359A" w:rsidP="00195125">
            <w:pPr>
              <w:spacing w:after="14" w:line="248" w:lineRule="auto"/>
              <w:rPr>
                <w:rFonts w:ascii="Arial" w:eastAsia="Arial" w:hAnsi="Arial" w:cs="Arial"/>
                <w:b/>
                <w:sz w:val="24"/>
              </w:rPr>
            </w:pPr>
            <w:r w:rsidRPr="0048316D">
              <w:rPr>
                <w:b/>
                <w:sz w:val="20"/>
                <w:szCs w:val="20"/>
              </w:rPr>
              <w:fldChar w:fldCharType="begin">
                <w:ffData>
                  <w:name w:val=""/>
                  <w:enabled/>
                  <w:calcOnExit w:val="0"/>
                  <w:textInput/>
                </w:ffData>
              </w:fldChar>
            </w:r>
            <w:r w:rsidRPr="0048316D">
              <w:rPr>
                <w:b/>
                <w:sz w:val="20"/>
                <w:szCs w:val="20"/>
              </w:rPr>
              <w:instrText xml:space="preserve"> FORMTEXT </w:instrText>
            </w:r>
            <w:r w:rsidRPr="0048316D">
              <w:rPr>
                <w:b/>
                <w:sz w:val="20"/>
                <w:szCs w:val="20"/>
              </w:rPr>
            </w:r>
            <w:r w:rsidRPr="0048316D">
              <w:rPr>
                <w:b/>
                <w:sz w:val="20"/>
                <w:szCs w:val="20"/>
              </w:rPr>
              <w:fldChar w:fldCharType="separate"/>
            </w:r>
            <w:r w:rsidRPr="0048316D">
              <w:rPr>
                <w:b/>
                <w:sz w:val="20"/>
                <w:szCs w:val="20"/>
              </w:rPr>
              <w:t> </w:t>
            </w:r>
            <w:r w:rsidRPr="0048316D">
              <w:rPr>
                <w:b/>
                <w:sz w:val="20"/>
                <w:szCs w:val="20"/>
              </w:rPr>
              <w:t> </w:t>
            </w:r>
            <w:r w:rsidRPr="0048316D">
              <w:rPr>
                <w:b/>
                <w:sz w:val="20"/>
                <w:szCs w:val="20"/>
              </w:rPr>
              <w:t> </w:t>
            </w:r>
            <w:r w:rsidRPr="0048316D">
              <w:rPr>
                <w:b/>
                <w:sz w:val="20"/>
                <w:szCs w:val="20"/>
              </w:rPr>
              <w:t> </w:t>
            </w:r>
            <w:r w:rsidRPr="0048316D">
              <w:rPr>
                <w:b/>
                <w:sz w:val="20"/>
                <w:szCs w:val="20"/>
              </w:rPr>
              <w:t> </w:t>
            </w:r>
            <w:r w:rsidRPr="0048316D">
              <w:rPr>
                <w:b/>
                <w:sz w:val="20"/>
                <w:szCs w:val="20"/>
              </w:rPr>
              <w:fldChar w:fldCharType="end"/>
            </w:r>
          </w:p>
        </w:tc>
      </w:tr>
    </w:tbl>
    <w:p w:rsidR="0047359A" w:rsidRDefault="0047359A">
      <w:pPr>
        <w:tabs>
          <w:tab w:val="center" w:pos="1516"/>
          <w:tab w:val="center" w:pos="6683"/>
        </w:tabs>
        <w:spacing w:after="14" w:line="248" w:lineRule="auto"/>
      </w:pPr>
    </w:p>
    <w:sectPr w:rsidR="0047359A" w:rsidSect="0047359A">
      <w:footerReference w:type="default" r:id="rId9"/>
      <w:pgSz w:w="11910" w:h="16840"/>
      <w:pgMar w:top="284" w:right="882" w:bottom="567" w:left="519" w:header="720"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59A" w:rsidRDefault="0047359A" w:rsidP="0047359A">
      <w:pPr>
        <w:spacing w:after="0" w:line="240" w:lineRule="auto"/>
      </w:pPr>
      <w:r>
        <w:separator/>
      </w:r>
    </w:p>
  </w:endnote>
  <w:endnote w:type="continuationSeparator" w:id="0">
    <w:p w:rsidR="0047359A" w:rsidRDefault="0047359A" w:rsidP="00473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59A" w:rsidRDefault="0047359A">
    <w:pPr>
      <w:pStyle w:val="Footer"/>
    </w:pPr>
    <w:r>
      <w:rPr>
        <w:noProof/>
      </w:rPr>
      <mc:AlternateContent>
        <mc:Choice Requires="wps">
          <w:drawing>
            <wp:anchor distT="0" distB="0" distL="114300" distR="114300" simplePos="0" relativeHeight="251659264" behindDoc="0" locked="0" layoutInCell="1" allowOverlap="1" wp14:anchorId="00DB1E9C" wp14:editId="4D6EA0F0">
              <wp:simplePos x="0" y="0"/>
              <wp:positionH relativeFrom="column">
                <wp:posOffset>313055</wp:posOffset>
              </wp:positionH>
              <wp:positionV relativeFrom="paragraph">
                <wp:posOffset>-96520</wp:posOffset>
              </wp:positionV>
              <wp:extent cx="6720840" cy="693420"/>
              <wp:effectExtent l="0" t="0" r="3810" b="0"/>
              <wp:wrapNone/>
              <wp:docPr id="8" name="Text Box 8"/>
              <wp:cNvGraphicFramePr/>
              <a:graphic xmlns:a="http://schemas.openxmlformats.org/drawingml/2006/main">
                <a:graphicData uri="http://schemas.microsoft.com/office/word/2010/wordprocessingShape">
                  <wps:wsp>
                    <wps:cNvSpPr txBox="1"/>
                    <wps:spPr>
                      <a:xfrm>
                        <a:off x="0" y="0"/>
                        <a:ext cx="6720840" cy="693420"/>
                      </a:xfrm>
                      <a:prstGeom prst="rect">
                        <a:avLst/>
                      </a:prstGeom>
                      <a:solidFill>
                        <a:schemeClr val="lt1"/>
                      </a:solidFill>
                      <a:ln w="6350">
                        <a:noFill/>
                      </a:ln>
                    </wps:spPr>
                    <wps:txbx>
                      <w:txbxContent>
                        <w:p w:rsidR="0047359A" w:rsidRPr="00840EFB" w:rsidRDefault="0047359A" w:rsidP="008E3717">
                          <w:pPr>
                            <w:pStyle w:val="NoSpacing"/>
                            <w:shd w:val="clear" w:color="auto" w:fill="FFFFFF"/>
                            <w:rPr>
                              <w:rFonts w:ascii="Calibri" w:hAnsi="Calibri" w:cs="Calibri"/>
                              <w:color w:val="000000"/>
                              <w:sz w:val="20"/>
                              <w:szCs w:val="20"/>
                            </w:rPr>
                          </w:pPr>
                          <w:r w:rsidRPr="00840EFB">
                            <w:rPr>
                              <w:rFonts w:ascii="Calibri" w:hAnsi="Calibri" w:cs="Calibri"/>
                              <w:color w:val="000000"/>
                              <w:sz w:val="20"/>
                              <w:szCs w:val="20"/>
                            </w:rPr>
                            <w:t>Address correspondence to: Chief Executive Officer PO Box 511 Horsham Victoria 3402</w:t>
                          </w:r>
                        </w:p>
                        <w:p w:rsidR="0047359A" w:rsidRPr="00840EFB" w:rsidRDefault="0047359A" w:rsidP="008E3717">
                          <w:pPr>
                            <w:pStyle w:val="NoSpacing"/>
                            <w:shd w:val="clear" w:color="auto" w:fill="FFFFFF"/>
                            <w:rPr>
                              <w:rFonts w:ascii="Calibri" w:hAnsi="Calibri" w:cs="Calibri"/>
                              <w:color w:val="000000"/>
                              <w:sz w:val="20"/>
                              <w:szCs w:val="20"/>
                            </w:rPr>
                          </w:pPr>
                          <w:r w:rsidRPr="00840EFB">
                            <w:rPr>
                              <w:rFonts w:ascii="Calibri" w:hAnsi="Calibri" w:cs="Calibri"/>
                              <w:color w:val="000000"/>
                              <w:sz w:val="20"/>
                              <w:szCs w:val="20"/>
                            </w:rPr>
                            <w:t>Civic Centre 18 Roberts Avenue Horsham Victoria 3400</w:t>
                          </w:r>
                        </w:p>
                        <w:p w:rsidR="0047359A" w:rsidRPr="00840EFB" w:rsidRDefault="0047359A">
                          <w:pPr>
                            <w:pStyle w:val="Footer"/>
                            <w:rPr>
                              <w:sz w:val="20"/>
                              <w:szCs w:val="20"/>
                            </w:rPr>
                          </w:pPr>
                          <w:proofErr w:type="spellStart"/>
                          <w:r w:rsidRPr="00840EFB">
                            <w:rPr>
                              <w:sz w:val="20"/>
                              <w:szCs w:val="20"/>
                            </w:rPr>
                            <w:t>Ph</w:t>
                          </w:r>
                          <w:proofErr w:type="spellEnd"/>
                          <w:r w:rsidRPr="00840EFB">
                            <w:rPr>
                              <w:sz w:val="20"/>
                              <w:szCs w:val="20"/>
                            </w:rPr>
                            <w:t xml:space="preserve"> 03 5382 9777 | Email </w:t>
                          </w:r>
                          <w:hyperlink r:id="rId1" w:history="1">
                            <w:r w:rsidRPr="00840EFB">
                              <w:rPr>
                                <w:rStyle w:val="Hyperlink"/>
                                <w:sz w:val="20"/>
                                <w:szCs w:val="20"/>
                              </w:rPr>
                              <w:t>council@hrcc.vic.gov.au</w:t>
                            </w:r>
                          </w:hyperlink>
                          <w:r w:rsidRPr="00840EFB">
                            <w:rPr>
                              <w:rStyle w:val="Hyperlink"/>
                              <w:sz w:val="20"/>
                              <w:szCs w:val="20"/>
                            </w:rPr>
                            <w:t xml:space="preserve"> | </w:t>
                          </w:r>
                          <w:r w:rsidRPr="00840EFB">
                            <w:rPr>
                              <w:sz w:val="20"/>
                              <w:szCs w:val="20"/>
                            </w:rPr>
                            <w:t xml:space="preserve">Website: </w:t>
                          </w:r>
                          <w:hyperlink r:id="rId2" w:history="1">
                            <w:r w:rsidRPr="00840EFB">
                              <w:rPr>
                                <w:rStyle w:val="Hyperlink"/>
                                <w:sz w:val="20"/>
                                <w:szCs w:val="20"/>
                              </w:rPr>
                              <w:t>www.hrcc.vic.gov.au</w:t>
                            </w:r>
                          </w:hyperlink>
                          <w:r w:rsidRPr="00840EFB">
                            <w:rPr>
                              <w:sz w:val="20"/>
                              <w:szCs w:val="20"/>
                            </w:rPr>
                            <w:t xml:space="preserve"> </w:t>
                          </w:r>
                        </w:p>
                        <w:p w:rsidR="0047359A" w:rsidRDefault="00473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B1E9C" id="_x0000_t202" coordsize="21600,21600" o:spt="202" path="m,l,21600r21600,l21600,xe">
              <v:stroke joinstyle="miter"/>
              <v:path gradientshapeok="t" o:connecttype="rect"/>
            </v:shapetype>
            <v:shape id="Text Box 8" o:spid="_x0000_s1029" type="#_x0000_t202" style="position:absolute;margin-left:24.65pt;margin-top:-7.6pt;width:529.2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" fillcolor="white [3201]" stroked="f" strokeweight=".5pt">
              <v:textbox>
                <w:txbxContent>
                  <w:p w:rsidR="0047359A" w:rsidRPr="00840EFB" w:rsidRDefault="0047359A" w:rsidP="008E3717">
                    <w:pPr>
                      <w:pStyle w:val="NoSpacing"/>
                      <w:shd w:val="clear" w:color="auto" w:fill="FFFFFF"/>
                      <w:rPr>
                        <w:rFonts w:ascii="Calibri" w:hAnsi="Calibri" w:cs="Calibri"/>
                        <w:color w:val="000000"/>
                        <w:sz w:val="20"/>
                        <w:szCs w:val="20"/>
                      </w:rPr>
                    </w:pPr>
                    <w:r w:rsidRPr="00840EFB">
                      <w:rPr>
                        <w:rFonts w:ascii="Calibri" w:hAnsi="Calibri" w:cs="Calibri"/>
                        <w:color w:val="000000"/>
                        <w:sz w:val="20"/>
                        <w:szCs w:val="20"/>
                      </w:rPr>
                      <w:t>Address correspondence to: Chief Executive Officer PO Box 511 Horsham Victoria 3402</w:t>
                    </w:r>
                  </w:p>
                  <w:p w:rsidR="0047359A" w:rsidRPr="00840EFB" w:rsidRDefault="0047359A" w:rsidP="008E3717">
                    <w:pPr>
                      <w:pStyle w:val="NoSpacing"/>
                      <w:shd w:val="clear" w:color="auto" w:fill="FFFFFF"/>
                      <w:rPr>
                        <w:rFonts w:ascii="Calibri" w:hAnsi="Calibri" w:cs="Calibri"/>
                        <w:color w:val="000000"/>
                        <w:sz w:val="20"/>
                        <w:szCs w:val="20"/>
                      </w:rPr>
                    </w:pPr>
                    <w:r w:rsidRPr="00840EFB">
                      <w:rPr>
                        <w:rFonts w:ascii="Calibri" w:hAnsi="Calibri" w:cs="Calibri"/>
                        <w:color w:val="000000"/>
                        <w:sz w:val="20"/>
                        <w:szCs w:val="20"/>
                      </w:rPr>
                      <w:t>Civic Centre 18 Roberts Avenue Horsham Victoria 3400</w:t>
                    </w:r>
                  </w:p>
                  <w:p w:rsidR="0047359A" w:rsidRPr="00840EFB" w:rsidRDefault="0047359A">
                    <w:pPr>
                      <w:pStyle w:val="Footer"/>
                      <w:rPr>
                        <w:sz w:val="20"/>
                        <w:szCs w:val="20"/>
                      </w:rPr>
                    </w:pPr>
                    <w:proofErr w:type="spellStart"/>
                    <w:r w:rsidRPr="00840EFB">
                      <w:rPr>
                        <w:sz w:val="20"/>
                        <w:szCs w:val="20"/>
                      </w:rPr>
                      <w:t>Ph</w:t>
                    </w:r>
                    <w:proofErr w:type="spellEnd"/>
                    <w:r w:rsidRPr="00840EFB">
                      <w:rPr>
                        <w:sz w:val="20"/>
                        <w:szCs w:val="20"/>
                      </w:rPr>
                      <w:t xml:space="preserve"> 03 5382 9777 | Email </w:t>
                    </w:r>
                    <w:hyperlink r:id="rId3" w:history="1">
                      <w:r w:rsidRPr="00840EFB">
                        <w:rPr>
                          <w:rStyle w:val="Hyperlink"/>
                          <w:sz w:val="20"/>
                          <w:szCs w:val="20"/>
                        </w:rPr>
                        <w:t>council@hrcc.vic.gov.au</w:t>
                      </w:r>
                    </w:hyperlink>
                    <w:r w:rsidRPr="00840EFB">
                      <w:rPr>
                        <w:rStyle w:val="Hyperlink"/>
                        <w:sz w:val="20"/>
                        <w:szCs w:val="20"/>
                      </w:rPr>
                      <w:t xml:space="preserve"> | </w:t>
                    </w:r>
                    <w:r w:rsidRPr="00840EFB">
                      <w:rPr>
                        <w:sz w:val="20"/>
                        <w:szCs w:val="20"/>
                      </w:rPr>
                      <w:t xml:space="preserve">Website: </w:t>
                    </w:r>
                    <w:hyperlink r:id="rId4" w:history="1">
                      <w:r w:rsidRPr="00840EFB">
                        <w:rPr>
                          <w:rStyle w:val="Hyperlink"/>
                          <w:sz w:val="20"/>
                          <w:szCs w:val="20"/>
                        </w:rPr>
                        <w:t>www.hrcc.vic.gov.au</w:t>
                      </w:r>
                    </w:hyperlink>
                    <w:r w:rsidRPr="00840EFB">
                      <w:rPr>
                        <w:sz w:val="20"/>
                        <w:szCs w:val="20"/>
                      </w:rPr>
                      <w:t xml:space="preserve"> </w:t>
                    </w:r>
                  </w:p>
                  <w:p w:rsidR="0047359A" w:rsidRDefault="0047359A"/>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59A" w:rsidRDefault="0047359A" w:rsidP="0047359A">
      <w:pPr>
        <w:spacing w:after="0" w:line="240" w:lineRule="auto"/>
      </w:pPr>
      <w:r>
        <w:separator/>
      </w:r>
    </w:p>
  </w:footnote>
  <w:footnote w:type="continuationSeparator" w:id="0">
    <w:p w:rsidR="0047359A" w:rsidRDefault="0047359A" w:rsidP="004735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DC"/>
    <w:rsid w:val="000C52CB"/>
    <w:rsid w:val="0047359A"/>
    <w:rsid w:val="00974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E679A"/>
  <w15:docId w15:val="{32038C2F-0679-40CB-A3FE-2F62ACA4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473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59A"/>
    <w:rPr>
      <w:rFonts w:ascii="Calibri" w:eastAsia="Calibri" w:hAnsi="Calibri" w:cs="Calibri"/>
      <w:color w:val="000000"/>
    </w:rPr>
  </w:style>
  <w:style w:type="paragraph" w:styleId="Footer">
    <w:name w:val="footer"/>
    <w:basedOn w:val="Normal"/>
    <w:link w:val="FooterChar"/>
    <w:uiPriority w:val="99"/>
    <w:unhideWhenUsed/>
    <w:rsid w:val="00473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59A"/>
    <w:rPr>
      <w:rFonts w:ascii="Calibri" w:eastAsia="Calibri" w:hAnsi="Calibri" w:cs="Calibri"/>
      <w:color w:val="000000"/>
    </w:rPr>
  </w:style>
  <w:style w:type="character" w:styleId="Hyperlink">
    <w:name w:val="Hyperlink"/>
    <w:basedOn w:val="DefaultParagraphFont"/>
    <w:uiPriority w:val="99"/>
    <w:unhideWhenUsed/>
    <w:rsid w:val="0047359A"/>
    <w:rPr>
      <w:color w:val="0563C1" w:themeColor="hyperlink"/>
      <w:u w:val="single"/>
    </w:rPr>
  </w:style>
  <w:style w:type="paragraph" w:styleId="NoSpacing">
    <w:name w:val="No Spacing"/>
    <w:uiPriority w:val="1"/>
    <w:qFormat/>
    <w:rsid w:val="0047359A"/>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uncil@hrcc.vic.gov.au" TargetMode="External"/><Relationship Id="rId2" Type="http://schemas.openxmlformats.org/officeDocument/2006/relationships/hyperlink" Target="http://www.hrcc.vic.gov.au" TargetMode="External"/><Relationship Id="rId1" Type="http://schemas.openxmlformats.org/officeDocument/2006/relationships/hyperlink" Target="mailto:council@hrcc.vic.gov.au" TargetMode="External"/><Relationship Id="rId4" Type="http://schemas.openxmlformats.org/officeDocument/2006/relationships/hyperlink" Target="http://www.hrcc.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OBJECTION</vt:lpstr>
    </vt:vector>
  </TitlesOfParts>
  <Company>Horsham Rural City Council</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OBJECTION</dc:title>
  <dc:subject/>
  <dc:creator>Moreland City Council</dc:creator>
  <cp:keywords/>
  <cp:lastModifiedBy>Shirley Brown</cp:lastModifiedBy>
  <cp:revision>3</cp:revision>
  <dcterms:created xsi:type="dcterms:W3CDTF">2023-03-24T02:10:00Z</dcterms:created>
  <dcterms:modified xsi:type="dcterms:W3CDTF">2023-03-24T02:10:00Z</dcterms:modified>
</cp:coreProperties>
</file>